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1379"/>
        <w:gridCol w:w="1887"/>
        <w:gridCol w:w="1524"/>
      </w:tblGrid>
      <w:tr w:rsidR="00523825" w:rsidRPr="00E12164" w:rsidTr="00BB0EA3">
        <w:tc>
          <w:tcPr>
            <w:tcW w:w="534" w:type="dxa"/>
          </w:tcPr>
          <w:p w:rsidR="00E12164" w:rsidRPr="00E12164" w:rsidRDefault="002174DD" w:rsidP="000E48C0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417" w:type="dxa"/>
          </w:tcPr>
          <w:p w:rsidR="00E12164" w:rsidRPr="00E12164" w:rsidRDefault="00E12164">
            <w:pPr>
              <w:rPr>
                <w:b/>
              </w:rPr>
            </w:pPr>
            <w:r w:rsidRPr="00E12164">
              <w:rPr>
                <w:b/>
              </w:rPr>
              <w:t>Date</w:t>
            </w:r>
          </w:p>
        </w:tc>
        <w:tc>
          <w:tcPr>
            <w:tcW w:w="2835" w:type="dxa"/>
          </w:tcPr>
          <w:p w:rsidR="00E12164" w:rsidRPr="00E12164" w:rsidRDefault="00AF76B0">
            <w:pPr>
              <w:rPr>
                <w:b/>
              </w:rPr>
            </w:pPr>
            <w:r>
              <w:rPr>
                <w:b/>
              </w:rPr>
              <w:t>Lecture</w:t>
            </w:r>
            <w:bookmarkStart w:id="0" w:name="_GoBack"/>
            <w:bookmarkEnd w:id="0"/>
          </w:p>
        </w:tc>
        <w:tc>
          <w:tcPr>
            <w:tcW w:w="1379" w:type="dxa"/>
          </w:tcPr>
          <w:p w:rsidR="00E12164" w:rsidRPr="00E12164" w:rsidRDefault="000E48C0">
            <w:pPr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1887" w:type="dxa"/>
          </w:tcPr>
          <w:p w:rsidR="00E12164" w:rsidRPr="00E12164" w:rsidRDefault="008B5FB3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524" w:type="dxa"/>
          </w:tcPr>
          <w:p w:rsidR="00E12164" w:rsidRPr="00E12164" w:rsidRDefault="008B5FB3">
            <w:pPr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1</w:t>
            </w:r>
          </w:p>
        </w:tc>
        <w:tc>
          <w:tcPr>
            <w:tcW w:w="1417" w:type="dxa"/>
          </w:tcPr>
          <w:p w:rsidR="00E12164" w:rsidRDefault="00E12164" w:rsidP="00096712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6 Oct</w:t>
            </w:r>
          </w:p>
          <w:p w:rsidR="00E12164" w:rsidRPr="00E12164" w:rsidRDefault="00E12164" w:rsidP="00096712">
            <w:pPr>
              <w:widowControl w:val="0"/>
              <w:rPr>
                <w:b/>
                <w:position w:val="-30"/>
                <w:szCs w:val="24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E12164" w:rsidRDefault="00E12164" w:rsidP="00E12164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>Introduction to infectious diseases</w:t>
            </w:r>
          </w:p>
          <w:p w:rsidR="00E12164" w:rsidRPr="00A81D49" w:rsidRDefault="00E12164" w:rsidP="00E12164">
            <w:pPr>
              <w:widowControl w:val="0"/>
              <w:rPr>
                <w:szCs w:val="24"/>
              </w:rPr>
            </w:pPr>
            <w:r>
              <w:rPr>
                <w:szCs w:val="24"/>
                <w:lang w:val="sr-Latn-RS"/>
              </w:rPr>
              <w:t>P</w:t>
            </w:r>
            <w:r w:rsidRPr="00AB1528">
              <w:rPr>
                <w:szCs w:val="24"/>
                <w:lang w:val="sr-Latn-RS"/>
              </w:rPr>
              <w:t xml:space="preserve">rinciples of </w:t>
            </w:r>
            <w:r>
              <w:rPr>
                <w:szCs w:val="24"/>
                <w:lang w:val="sr-Latn-RS"/>
              </w:rPr>
              <w:t xml:space="preserve">diagnosis, </w:t>
            </w:r>
            <w:r w:rsidRPr="00AB1528">
              <w:rPr>
                <w:szCs w:val="24"/>
                <w:lang w:val="sr-Latn-RS"/>
              </w:rPr>
              <w:t>treatment and immunization</w:t>
            </w:r>
          </w:p>
        </w:tc>
        <w:tc>
          <w:tcPr>
            <w:tcW w:w="1379" w:type="dxa"/>
          </w:tcPr>
          <w:p w:rsidR="00E12164" w:rsidRDefault="00E12164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M.Korać</w:t>
            </w:r>
            <w:proofErr w:type="spellEnd"/>
          </w:p>
          <w:p w:rsidR="00E12164" w:rsidRDefault="00E12164" w:rsidP="00096712">
            <w:pPr>
              <w:widowControl w:val="0"/>
              <w:rPr>
                <w:szCs w:val="24"/>
              </w:rPr>
            </w:pPr>
          </w:p>
          <w:p w:rsidR="00BB0EA3" w:rsidRPr="00A81D49" w:rsidRDefault="00BB0EA3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M.Korać</w:t>
            </w:r>
            <w:proofErr w:type="spellEnd"/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E12164" w:rsidRDefault="000E48C0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</w:t>
            </w:r>
          </w:p>
        </w:tc>
        <w:tc>
          <w:tcPr>
            <w:tcW w:w="1417" w:type="dxa"/>
          </w:tcPr>
          <w:p w:rsidR="00E12164" w:rsidRDefault="00E12164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13 Oct</w:t>
            </w:r>
          </w:p>
          <w:p w:rsidR="00E12164" w:rsidRPr="00E12164" w:rsidRDefault="00E12164" w:rsidP="00E12164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E12164" w:rsidRPr="00A81D49" w:rsidRDefault="00E12164" w:rsidP="000967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Approach to the acutely ill infected febrile patient</w:t>
            </w:r>
          </w:p>
        </w:tc>
        <w:tc>
          <w:tcPr>
            <w:tcW w:w="1379" w:type="dxa"/>
          </w:tcPr>
          <w:p w:rsidR="00E12164" w:rsidRPr="00A81D49" w:rsidRDefault="00E12164" w:rsidP="00096712">
            <w:pPr>
              <w:widowControl w:val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G.Stevanović</w:t>
            </w:r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E12164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3</w:t>
            </w:r>
          </w:p>
        </w:tc>
        <w:tc>
          <w:tcPr>
            <w:tcW w:w="1417" w:type="dxa"/>
          </w:tcPr>
          <w:p w:rsid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20 Oct</w:t>
            </w:r>
          </w:p>
          <w:p w:rsidR="00E12164" w:rsidRP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E12164" w:rsidRPr="00A81D49" w:rsidRDefault="00E12164" w:rsidP="00096712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>Streptococcal infections</w:t>
            </w:r>
          </w:p>
        </w:tc>
        <w:tc>
          <w:tcPr>
            <w:tcW w:w="1379" w:type="dxa"/>
          </w:tcPr>
          <w:p w:rsidR="00E12164" w:rsidRPr="0062785A" w:rsidRDefault="00E12164" w:rsidP="00096712">
            <w:pPr>
              <w:widowControl w:val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G.Stevanović</w:t>
            </w:r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E12164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E12164" w:rsidRPr="00E12164" w:rsidRDefault="00E12164" w:rsidP="00E12164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4</w:t>
            </w:r>
          </w:p>
        </w:tc>
        <w:tc>
          <w:tcPr>
            <w:tcW w:w="1417" w:type="dxa"/>
          </w:tcPr>
          <w:p w:rsid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27 Oct</w:t>
            </w:r>
          </w:p>
          <w:p w:rsidR="00E12164" w:rsidRPr="00E12164" w:rsidRDefault="00E12164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E12164" w:rsidRPr="00A81D49" w:rsidRDefault="00E12164" w:rsidP="00096712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>Staphylococcal infections</w:t>
            </w:r>
          </w:p>
        </w:tc>
        <w:tc>
          <w:tcPr>
            <w:tcW w:w="1379" w:type="dxa"/>
          </w:tcPr>
          <w:p w:rsidR="00E12164" w:rsidRPr="00A81D49" w:rsidRDefault="00E12164" w:rsidP="00096712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 xml:space="preserve"> </w:t>
            </w:r>
            <w:proofErr w:type="spellStart"/>
            <w:r w:rsidRPr="00A81D49">
              <w:rPr>
                <w:szCs w:val="24"/>
              </w:rPr>
              <w:t>J.</w:t>
            </w:r>
            <w:r>
              <w:rPr>
                <w:szCs w:val="24"/>
              </w:rPr>
              <w:t>Ranin</w:t>
            </w:r>
            <w:proofErr w:type="spellEnd"/>
          </w:p>
        </w:tc>
        <w:tc>
          <w:tcPr>
            <w:tcW w:w="1887" w:type="dxa"/>
          </w:tcPr>
          <w:p w:rsidR="00E12164" w:rsidRDefault="00E12164"/>
        </w:tc>
        <w:tc>
          <w:tcPr>
            <w:tcW w:w="1524" w:type="dxa"/>
          </w:tcPr>
          <w:p w:rsidR="00E12164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5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  <w:r w:rsidRPr="00E12164">
              <w:rPr>
                <w:b/>
                <w:szCs w:val="24"/>
                <w:lang w:val="hr-HR"/>
              </w:rPr>
              <w:t>3 Nov</w:t>
            </w:r>
          </w:p>
          <w:p w:rsidR="000E48C0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12.00-13.30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</w:p>
        </w:tc>
        <w:tc>
          <w:tcPr>
            <w:tcW w:w="2835" w:type="dxa"/>
          </w:tcPr>
          <w:p w:rsidR="000E48C0" w:rsidRDefault="000E48C0" w:rsidP="00096712">
            <w:pPr>
              <w:widowControl w:val="0"/>
              <w:rPr>
                <w:szCs w:val="24"/>
              </w:rPr>
            </w:pPr>
            <w:r w:rsidRPr="004608D3">
              <w:rPr>
                <w:szCs w:val="24"/>
              </w:rPr>
              <w:t>Respiratory infections</w:t>
            </w:r>
          </w:p>
          <w:p w:rsidR="000E48C0" w:rsidRPr="004608D3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Pneumonia</w:t>
            </w:r>
          </w:p>
        </w:tc>
        <w:tc>
          <w:tcPr>
            <w:tcW w:w="1379" w:type="dxa"/>
          </w:tcPr>
          <w:p w:rsidR="000E48C0" w:rsidRDefault="000E48C0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J.Ranin</w:t>
            </w:r>
            <w:proofErr w:type="spellEnd"/>
            <w:r w:rsidRPr="00A81D49">
              <w:rPr>
                <w:szCs w:val="24"/>
              </w:rPr>
              <w:t xml:space="preserve"> </w:t>
            </w:r>
          </w:p>
          <w:p w:rsidR="000E48C0" w:rsidRPr="00A81D49" w:rsidRDefault="00BB0EA3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J.Ranin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 w:rsidP="00096712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position w:val="-30"/>
                <w:szCs w:val="24"/>
                <w:lang w:val="hr-HR"/>
              </w:rPr>
            </w:pPr>
            <w:r w:rsidRPr="00E12164">
              <w:rPr>
                <w:b/>
                <w:position w:val="-30"/>
                <w:szCs w:val="24"/>
                <w:lang w:val="hr-HR"/>
              </w:rPr>
              <w:t>6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  <w:lang w:val="hr-HR"/>
              </w:rPr>
              <w:t xml:space="preserve">10 </w:t>
            </w:r>
            <w:r w:rsidRPr="00E12164">
              <w:rPr>
                <w:b/>
                <w:position w:val="-30"/>
                <w:szCs w:val="24"/>
              </w:rPr>
              <w:t>Nov</w:t>
            </w:r>
          </w:p>
          <w:p w:rsidR="000E48C0" w:rsidRPr="00E12164" w:rsidRDefault="000E48C0" w:rsidP="00096712">
            <w:pPr>
              <w:widowControl w:val="0"/>
              <w:rPr>
                <w:b/>
                <w:position w:val="-30"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0E48C0" w:rsidRDefault="000E48C0" w:rsidP="00096712">
            <w:pPr>
              <w:widowControl w:val="0"/>
              <w:rPr>
                <w:szCs w:val="24"/>
                <w:lang w:val="hr-HR"/>
              </w:rPr>
            </w:pPr>
            <w:r w:rsidRPr="00A81D49">
              <w:rPr>
                <w:szCs w:val="24"/>
              </w:rPr>
              <w:t>Gastrointestinal</w:t>
            </w:r>
            <w:r>
              <w:rPr>
                <w:szCs w:val="24"/>
              </w:rPr>
              <w:t xml:space="preserve"> </w:t>
            </w:r>
            <w:r w:rsidRPr="00A81D49">
              <w:rPr>
                <w:szCs w:val="24"/>
              </w:rPr>
              <w:t>infections</w:t>
            </w:r>
            <w:r w:rsidRPr="00A81D49">
              <w:rPr>
                <w:szCs w:val="24"/>
                <w:lang w:val="hr-HR"/>
              </w:rPr>
              <w:t xml:space="preserve"> </w:t>
            </w:r>
            <w:r w:rsidR="00BB0EA3">
              <w:rPr>
                <w:szCs w:val="24"/>
                <w:lang w:val="hr-HR"/>
              </w:rPr>
              <w:t>I</w:t>
            </w:r>
          </w:p>
          <w:p w:rsidR="00BB0EA3" w:rsidRDefault="00BB0EA3" w:rsidP="00096712">
            <w:pPr>
              <w:widowControl w:val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Gastrointestinal infections II</w:t>
            </w:r>
          </w:p>
          <w:p w:rsidR="000E48C0" w:rsidRPr="00A81D49" w:rsidRDefault="000E48C0" w:rsidP="00E12164">
            <w:pPr>
              <w:widowControl w:val="0"/>
              <w:rPr>
                <w:szCs w:val="24"/>
              </w:rPr>
            </w:pPr>
          </w:p>
        </w:tc>
        <w:tc>
          <w:tcPr>
            <w:tcW w:w="1379" w:type="dxa"/>
          </w:tcPr>
          <w:p w:rsidR="000E48C0" w:rsidRDefault="000E48C0" w:rsidP="00096712">
            <w:pPr>
              <w:widowControl w:val="0"/>
              <w:rPr>
                <w:szCs w:val="24"/>
                <w:lang w:val="sr-Latn-CS"/>
              </w:rPr>
            </w:pPr>
            <w:r w:rsidRPr="00A81D49">
              <w:rPr>
                <w:szCs w:val="24"/>
              </w:rPr>
              <w:t>M</w:t>
            </w:r>
            <w:r>
              <w:rPr>
                <w:szCs w:val="24"/>
              </w:rPr>
              <w:t>.K</w:t>
            </w:r>
            <w:r w:rsidRPr="00A81D49">
              <w:rPr>
                <w:szCs w:val="24"/>
                <w:lang w:val="sr-Latn-CS"/>
              </w:rPr>
              <w:t>orać</w:t>
            </w:r>
          </w:p>
          <w:p w:rsidR="000E48C0" w:rsidRPr="00A81D49" w:rsidRDefault="00BB0EA3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M.Korać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 w:rsidP="00096712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7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position w:val="-30"/>
                <w:szCs w:val="24"/>
              </w:rPr>
            </w:pPr>
            <w:r w:rsidRPr="00E12164">
              <w:rPr>
                <w:b/>
                <w:position w:val="-30"/>
                <w:szCs w:val="24"/>
              </w:rPr>
              <w:t>17 Nov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  <w:lang w:val="hr-HR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0E48C0" w:rsidRPr="004527CC" w:rsidRDefault="000E48C0" w:rsidP="0009671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 xml:space="preserve">Septicemia                  </w:t>
            </w:r>
          </w:p>
          <w:p w:rsidR="000E48C0" w:rsidRDefault="000E48C0" w:rsidP="0009671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 xml:space="preserve">Septic shock </w:t>
            </w:r>
          </w:p>
        </w:tc>
        <w:tc>
          <w:tcPr>
            <w:tcW w:w="1379" w:type="dxa"/>
          </w:tcPr>
          <w:p w:rsidR="000E48C0" w:rsidRDefault="000E48C0" w:rsidP="00096712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  <w:p w:rsidR="000E48C0" w:rsidRDefault="00BB0EA3" w:rsidP="00096712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 w:rsidP="00096712">
            <w:r>
              <w:t>13.30-15.00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0E48C0" w:rsidRDefault="000E48C0" w:rsidP="00096712">
            <w:pPr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24 Nov</w:t>
            </w:r>
          </w:p>
          <w:p w:rsidR="000E48C0" w:rsidRPr="00E12164" w:rsidRDefault="000E48C0" w:rsidP="00096712">
            <w:pPr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12.00-13.30</w:t>
            </w:r>
          </w:p>
        </w:tc>
        <w:tc>
          <w:tcPr>
            <w:tcW w:w="2835" w:type="dxa"/>
          </w:tcPr>
          <w:p w:rsidR="000E48C0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Fungal infections</w:t>
            </w:r>
          </w:p>
          <w:p w:rsidR="000E48C0" w:rsidRPr="00A317E9" w:rsidRDefault="000E48C0" w:rsidP="0009671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4527CC">
              <w:rPr>
                <w:color w:val="000000" w:themeColor="text1"/>
              </w:rPr>
              <w:t xml:space="preserve">nfections acquired in </w:t>
            </w:r>
            <w:r>
              <w:rPr>
                <w:color w:val="000000" w:themeColor="text1"/>
              </w:rPr>
              <w:t xml:space="preserve">a </w:t>
            </w:r>
            <w:r w:rsidRPr="004527CC">
              <w:rPr>
                <w:color w:val="000000" w:themeColor="text1"/>
              </w:rPr>
              <w:t>health care facilities</w:t>
            </w:r>
          </w:p>
        </w:tc>
        <w:tc>
          <w:tcPr>
            <w:tcW w:w="1379" w:type="dxa"/>
          </w:tcPr>
          <w:p w:rsidR="000E48C0" w:rsidRPr="00A81D49" w:rsidRDefault="000E48C0" w:rsidP="000E48C0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>G.Stevanović</w:t>
            </w:r>
            <w:r w:rsidRPr="00A81D4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 w:rsidP="00096712">
            <w:r>
              <w:t>13.30-15.00</w:t>
            </w:r>
          </w:p>
        </w:tc>
      </w:tr>
      <w:tr w:rsidR="00C600F6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9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E609EB" w:rsidRDefault="000E48C0" w:rsidP="008B5FB3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 xml:space="preserve">Anaerobic infections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 xml:space="preserve"> G.Stevanović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3411" w:type="dxa"/>
            <w:gridSpan w:val="2"/>
          </w:tcPr>
          <w:p w:rsidR="000E48C0" w:rsidRDefault="000E48C0" w:rsidP="00C600F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Colloquium I</w:t>
            </w:r>
          </w:p>
          <w:p w:rsidR="00C600F6" w:rsidRDefault="00C600F6" w:rsidP="00C600F6">
            <w:pPr>
              <w:rPr>
                <w:b/>
                <w:lang w:val="hr-HR"/>
              </w:rPr>
            </w:pPr>
            <w:r>
              <w:rPr>
                <w:b/>
                <w:szCs w:val="24"/>
              </w:rPr>
              <w:t>Streptococcal, staphylococcal, gastrointestinal infections</w:t>
            </w:r>
          </w:p>
          <w:p w:rsidR="000E48C0" w:rsidRDefault="000E48C0" w:rsidP="00C600F6">
            <w:r>
              <w:rPr>
                <w:b/>
                <w:lang w:val="hr-HR"/>
              </w:rP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10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8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>HSV infection</w:t>
            </w:r>
            <w:r>
              <w:rPr>
                <w:szCs w:val="24"/>
              </w:rPr>
              <w:t xml:space="preserve">, </w:t>
            </w:r>
            <w:r w:rsidRPr="00A81D49">
              <w:rPr>
                <w:szCs w:val="24"/>
              </w:rPr>
              <w:t xml:space="preserve"> Infectious mononucleosis and CMV 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523825" w:rsidRDefault="00523825" w:rsidP="00523825">
            <w:r w:rsidRPr="008B5FB3">
              <w:t>Fever of unknown origin</w:t>
            </w:r>
          </w:p>
          <w:p w:rsidR="0066788E" w:rsidRPr="008B5FB3" w:rsidRDefault="0066788E" w:rsidP="00523825">
            <w:proofErr w:type="spellStart"/>
            <w:r>
              <w:t>G.Stevanović</w:t>
            </w:r>
            <w:proofErr w:type="spellEnd"/>
          </w:p>
          <w:p w:rsidR="000E48C0" w:rsidRDefault="000E48C0">
            <w:r w:rsidRPr="003F6498">
              <w:rPr>
                <w:b/>
                <w:lang w:val="hr-HR"/>
              </w:rPr>
              <w:t>12.45 -13.30</w:t>
            </w:r>
          </w:p>
        </w:tc>
        <w:tc>
          <w:tcPr>
            <w:tcW w:w="1524" w:type="dxa"/>
          </w:tcPr>
          <w:p w:rsidR="000E48C0" w:rsidRDefault="000E48C0">
            <w:r>
              <w:t>13.30-14.15</w:t>
            </w:r>
          </w:p>
          <w:p w:rsidR="00C600F6" w:rsidRDefault="00C600F6" w:rsidP="00C600F6">
            <w:r>
              <w:t xml:space="preserve">Coll. I </w:t>
            </w:r>
          </w:p>
          <w:p w:rsidR="00C600F6" w:rsidRDefault="00C600F6" w:rsidP="00C600F6">
            <w:r>
              <w:t>make up 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11</w:t>
            </w:r>
          </w:p>
        </w:tc>
        <w:tc>
          <w:tcPr>
            <w:tcW w:w="1417" w:type="dxa"/>
          </w:tcPr>
          <w:p w:rsidR="000E48C0" w:rsidRDefault="000E48C0">
            <w:pPr>
              <w:rPr>
                <w:b/>
              </w:rPr>
            </w:pPr>
            <w:r w:rsidRPr="00E12164">
              <w:rPr>
                <w:b/>
              </w:rPr>
              <w:t>15 Dec</w:t>
            </w:r>
          </w:p>
          <w:p w:rsidR="000E48C0" w:rsidRPr="00E12164" w:rsidRDefault="000E48C0">
            <w:pPr>
              <w:rPr>
                <w:b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Default="000E48C0">
            <w:proofErr w:type="spellStart"/>
            <w:r w:rsidRPr="00E12164">
              <w:t>Variola</w:t>
            </w:r>
            <w:proofErr w:type="spellEnd"/>
            <w:r w:rsidRPr="00E12164">
              <w:t xml:space="preserve">, measles, rubella     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>G.Stevanović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23825" w:rsidRDefault="00523825" w:rsidP="00523825">
            <w:r w:rsidRPr="002A5271">
              <w:t xml:space="preserve">Lymphadenopathy in infectious  diseases </w:t>
            </w:r>
          </w:p>
          <w:p w:rsidR="0066788E" w:rsidRPr="002A5271" w:rsidRDefault="0066788E" w:rsidP="00523825">
            <w:proofErr w:type="spellStart"/>
            <w:r>
              <w:t>M.Korać</w:t>
            </w:r>
            <w:proofErr w:type="spellEnd"/>
          </w:p>
          <w:p w:rsidR="000E48C0" w:rsidRDefault="000E48C0" w:rsidP="008B5FB3">
            <w:r w:rsidRPr="003F6498">
              <w:rPr>
                <w:b/>
                <w:lang w:val="hr-HR"/>
              </w:rPr>
              <w:t>12.45 -13.30</w:t>
            </w:r>
            <w:r>
              <w:t xml:space="preserve"> </w:t>
            </w:r>
          </w:p>
        </w:tc>
        <w:tc>
          <w:tcPr>
            <w:tcW w:w="1524" w:type="dxa"/>
          </w:tcPr>
          <w:p w:rsidR="000E48C0" w:rsidRDefault="000E48C0">
            <w:r>
              <w:t>13.30-14.15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12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22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 w:rsidRPr="00A81D49">
              <w:rPr>
                <w:szCs w:val="24"/>
              </w:rPr>
              <w:t>Chickenpox, 5</w:t>
            </w:r>
            <w:r w:rsidRPr="00A81D49">
              <w:rPr>
                <w:szCs w:val="24"/>
                <w:vertAlign w:val="superscript"/>
              </w:rPr>
              <w:t>th</w:t>
            </w:r>
            <w:r w:rsidRPr="00A81D49">
              <w:rPr>
                <w:szCs w:val="24"/>
              </w:rPr>
              <w:t xml:space="preserve"> and 6</w:t>
            </w:r>
            <w:r w:rsidRPr="00A81D49">
              <w:rPr>
                <w:szCs w:val="24"/>
                <w:vertAlign w:val="superscript"/>
              </w:rPr>
              <w:t>th</w:t>
            </w:r>
            <w:r w:rsidRPr="00A81D49">
              <w:rPr>
                <w:szCs w:val="24"/>
              </w:rPr>
              <w:t xml:space="preserve"> disease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  <w:lang w:val="hr-HR"/>
              </w:rPr>
              <w:t>G.Stevanović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66788E" w:rsidRDefault="00523825">
            <w:r>
              <w:t>Fever and rash</w:t>
            </w:r>
          </w:p>
          <w:p w:rsidR="000E48C0" w:rsidRPr="002A5271" w:rsidRDefault="0066788E">
            <w:proofErr w:type="spellStart"/>
            <w:r>
              <w:t>I.Milošević</w:t>
            </w:r>
            <w:proofErr w:type="spellEnd"/>
            <w:r w:rsidR="000E48C0" w:rsidRPr="002A5271">
              <w:t xml:space="preserve"> </w:t>
            </w:r>
          </w:p>
          <w:p w:rsidR="000E48C0" w:rsidRDefault="000E48C0">
            <w:r w:rsidRPr="003F6498">
              <w:rPr>
                <w:b/>
                <w:lang w:val="hr-HR"/>
              </w:rPr>
              <w:t>12.45 -13.30</w:t>
            </w:r>
          </w:p>
        </w:tc>
        <w:tc>
          <w:tcPr>
            <w:tcW w:w="1524" w:type="dxa"/>
          </w:tcPr>
          <w:p w:rsidR="000E48C0" w:rsidRDefault="000E48C0">
            <w:r>
              <w:t>13.30-14.15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13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29 Dec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A317E9" w:rsidRDefault="000E48C0" w:rsidP="000E48C0">
            <w:pPr>
              <w:widowControl w:val="0"/>
              <w:rPr>
                <w:color w:val="000000" w:themeColor="text1"/>
              </w:rPr>
            </w:pPr>
            <w:proofErr w:type="spellStart"/>
            <w:r w:rsidRPr="0030761C">
              <w:rPr>
                <w:szCs w:val="24"/>
              </w:rPr>
              <w:t>Zoonoses</w:t>
            </w:r>
            <w:proofErr w:type="spellEnd"/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J.Poluga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14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5 Jan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81D49">
              <w:rPr>
                <w:szCs w:val="24"/>
              </w:rPr>
              <w:t>Infectio</w:t>
            </w:r>
            <w:r>
              <w:rPr>
                <w:szCs w:val="24"/>
              </w:rPr>
              <w:t>ns in pregnancy</w:t>
            </w:r>
            <w:r w:rsidRPr="00A81D4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>
            <w:r>
              <w:t>12.45-14.15</w:t>
            </w:r>
          </w:p>
        </w:tc>
      </w:tr>
      <w:tr w:rsidR="00523825" w:rsidTr="00BB0EA3">
        <w:tc>
          <w:tcPr>
            <w:tcW w:w="534" w:type="dxa"/>
          </w:tcPr>
          <w:p w:rsidR="000E48C0" w:rsidRPr="00E12164" w:rsidRDefault="000E48C0" w:rsidP="00E12164">
            <w:pPr>
              <w:rPr>
                <w:b/>
              </w:rPr>
            </w:pPr>
            <w:r w:rsidRPr="00E12164">
              <w:rPr>
                <w:b/>
              </w:rPr>
              <w:t>15</w:t>
            </w:r>
          </w:p>
        </w:tc>
        <w:tc>
          <w:tcPr>
            <w:tcW w:w="1417" w:type="dxa"/>
          </w:tcPr>
          <w:p w:rsidR="000E48C0" w:rsidRDefault="000E48C0" w:rsidP="00096712">
            <w:pPr>
              <w:widowControl w:val="0"/>
              <w:rPr>
                <w:b/>
                <w:szCs w:val="24"/>
              </w:rPr>
            </w:pPr>
            <w:r w:rsidRPr="00E12164">
              <w:rPr>
                <w:b/>
                <w:szCs w:val="24"/>
              </w:rPr>
              <w:t>12 Jan</w:t>
            </w:r>
          </w:p>
          <w:p w:rsidR="000E48C0" w:rsidRPr="00E12164" w:rsidRDefault="000E48C0" w:rsidP="00096712">
            <w:pPr>
              <w:widowControl w:val="0"/>
              <w:rPr>
                <w:b/>
                <w:szCs w:val="24"/>
              </w:rPr>
            </w:pPr>
            <w:r>
              <w:rPr>
                <w:szCs w:val="24"/>
                <w:lang w:val="pt-BR"/>
              </w:rPr>
              <w:t>12.00-12.45</w:t>
            </w:r>
          </w:p>
        </w:tc>
        <w:tc>
          <w:tcPr>
            <w:tcW w:w="2835" w:type="dxa"/>
          </w:tcPr>
          <w:p w:rsidR="000E48C0" w:rsidRPr="00A317E9" w:rsidRDefault="000E48C0" w:rsidP="0009671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527CC">
              <w:rPr>
                <w:color w:val="000000" w:themeColor="text1"/>
              </w:rPr>
              <w:t xml:space="preserve">Sexually transmitted infectious </w:t>
            </w:r>
          </w:p>
        </w:tc>
        <w:tc>
          <w:tcPr>
            <w:tcW w:w="1379" w:type="dxa"/>
          </w:tcPr>
          <w:p w:rsidR="000E48C0" w:rsidRPr="00A81D49" w:rsidRDefault="000E48C0" w:rsidP="00096712">
            <w:pPr>
              <w:widowControl w:val="0"/>
              <w:rPr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1887" w:type="dxa"/>
          </w:tcPr>
          <w:p w:rsidR="000E48C0" w:rsidRDefault="000E48C0"/>
        </w:tc>
        <w:tc>
          <w:tcPr>
            <w:tcW w:w="1524" w:type="dxa"/>
          </w:tcPr>
          <w:p w:rsidR="000E48C0" w:rsidRDefault="000E48C0">
            <w:r>
              <w:t>12.45-14.15</w:t>
            </w:r>
          </w:p>
        </w:tc>
      </w:tr>
    </w:tbl>
    <w:p w:rsidR="000C1741" w:rsidRDefault="00AF76B0"/>
    <w:sectPr w:rsidR="000C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F1"/>
    <w:rsid w:val="000E48C0"/>
    <w:rsid w:val="002174DD"/>
    <w:rsid w:val="002A5271"/>
    <w:rsid w:val="0046683E"/>
    <w:rsid w:val="00523825"/>
    <w:rsid w:val="0066788E"/>
    <w:rsid w:val="008B5FB3"/>
    <w:rsid w:val="00A65620"/>
    <w:rsid w:val="00AF76B0"/>
    <w:rsid w:val="00BB0EA3"/>
    <w:rsid w:val="00C11264"/>
    <w:rsid w:val="00C600F6"/>
    <w:rsid w:val="00D148F1"/>
    <w:rsid w:val="00E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10</cp:revision>
  <dcterms:created xsi:type="dcterms:W3CDTF">2021-09-14T22:30:00Z</dcterms:created>
  <dcterms:modified xsi:type="dcterms:W3CDTF">2021-09-16T06:38:00Z</dcterms:modified>
</cp:coreProperties>
</file>